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E4" w:rsidRPr="009600E4" w:rsidRDefault="008D7937" w:rsidP="009600E4">
      <w:pPr>
        <w:spacing w:after="0" w:line="264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 wp14:anchorId="5AC5912C">
            <wp:extent cx="6524625" cy="998982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170" cy="100013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="009600E4" w:rsidRPr="009600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9600E4" w:rsidRPr="009600E4" w:rsidRDefault="009600E4" w:rsidP="009600E4">
      <w:pPr>
        <w:spacing w:after="0" w:line="264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Федеральная рабочая программа по учебному предмету «Родной (татарский) язык» (предметная область «Родной язык и литературное чтение  на родном языке разработана 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br/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для образовательных организаций с обучением на родном (татарском) языке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>обучающихся,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владеющих родным (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>татарским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) языком,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и включает пояснительную записку, содержание обучения, планируемые результаты освоения программы 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по родному (татарскому) языку. Пояснительная записка отражает общие цели изучения родного (татарского) языка, место в структуре учебного плана, а также подходы к отбору содержания,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 xml:space="preserve">к определению планируемых результатов. 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Содержание обучения раскрывает содержательные линии,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которые предлагаются для обязательного изучения в каждом классе на уровне начального общего образования. 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</w:t>
      </w:r>
      <w:r w:rsidR="00531E30">
        <w:rPr>
          <w:rFonts w:ascii="Times New Roman" w:eastAsia="Calibri" w:hAnsi="Times New Roman" w:cs="Times New Roman"/>
          <w:sz w:val="24"/>
          <w:szCs w:val="24"/>
        </w:rPr>
        <w:t xml:space="preserve"> год обучения.</w:t>
      </w:r>
    </w:p>
    <w:p w:rsidR="009600E4" w:rsidRPr="00531E30" w:rsidRDefault="009600E4" w:rsidP="00710EEF">
      <w:pPr>
        <w:spacing w:after="0" w:line="264" w:lineRule="auto"/>
        <w:ind w:firstLine="14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1E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ОБЩАЯ ХАРАКТЕРИСТИКА УЧЕБНОГО ПРЕДМЕТА </w:t>
      </w:r>
      <w:r w:rsidRPr="00531E30">
        <w:rPr>
          <w:rFonts w:ascii="Times New Roman" w:eastAsia="Calibri" w:hAnsi="Times New Roman" w:cs="Times New Roman"/>
          <w:b/>
          <w:sz w:val="24"/>
          <w:szCs w:val="24"/>
        </w:rPr>
        <w:t>«Родной (татарский) язык»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Программа по родному (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татарскому</w:t>
      </w:r>
      <w:r w:rsidRPr="00531E30">
        <w:rPr>
          <w:rFonts w:ascii="Times New Roman" w:eastAsia="Calibri" w:hAnsi="Times New Roman" w:cs="Times New Roman"/>
          <w:sz w:val="24"/>
          <w:szCs w:val="24"/>
        </w:rPr>
        <w:t>) языку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В основе Программы лежит системно-деятельностный подход, являющийся методологией ФГОС НОО, и она ориентирована на целевые приоритеты, сформулированные в федеральной программе воспитания.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к 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-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школьными предметами, 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в частности - с предметом «Литературное чтение на родном (татарском) языке».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531E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 У обучающегося последовательно формируются эмоционально-ценностное отношение к родному языку, интерес к его изучению, желание умело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>позитивного эмоционально-ценностного отношения к родному языку закладываются основы гражданской культуры личности.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В содержании программы по родному (татарскому) языку выделяются следующие содержательные линии: обучение грамоте, системат</w:t>
      </w:r>
      <w:r w:rsidR="00531E30">
        <w:rPr>
          <w:rFonts w:ascii="Times New Roman" w:eastAsia="Calibri" w:hAnsi="Times New Roman" w:cs="Times New Roman"/>
          <w:sz w:val="24"/>
          <w:szCs w:val="24"/>
        </w:rPr>
        <w:t xml:space="preserve">ический курс </w:t>
      </w:r>
      <w:r w:rsidR="00531E30">
        <w:rPr>
          <w:rFonts w:ascii="Times New Roman" w:eastAsia="Calibri" w:hAnsi="Times New Roman" w:cs="Times New Roman"/>
          <w:sz w:val="24"/>
          <w:szCs w:val="24"/>
        </w:rPr>
        <w:br/>
        <w:t xml:space="preserve">и развитие речи. </w:t>
      </w:r>
    </w:p>
    <w:p w:rsidR="009600E4" w:rsidRPr="00531E30" w:rsidRDefault="009600E4" w:rsidP="00710EEF">
      <w:pPr>
        <w:spacing w:after="0" w:line="264" w:lineRule="auto"/>
        <w:ind w:firstLine="14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1E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ЦЕЛИ ИЗУЧЕНИЯ УЧЕБНОГО ПРЕДМЕТА «</w:t>
      </w:r>
      <w:r w:rsidRPr="00531E30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  <w:r w:rsidRPr="00531E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Изучение родного (татарского) языка направлено на достижение следующих целей: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коммуникативных навыков обучающихся: развитие устной 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br/>
        <w:t xml:space="preserve">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br/>
        <w:t>и формирование на этой основе знаково-символического восприятия и логического мышления обучающихся.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Достижение поставленных целей реализации программы по родному (татарскому) языку предусматривает решение следующих задач: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обеспечение мотивации обучения родному (татарскому) языку;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овладение нормами татарского речевого этикета, в том числе и в ситуации межнационального общения;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</w:t>
      </w:r>
      <w:r w:rsidR="00531E30">
        <w:rPr>
          <w:rFonts w:ascii="Times New Roman" w:eastAsia="Times New Roman" w:hAnsi="Times New Roman" w:cs="Times New Roman"/>
          <w:sz w:val="24"/>
          <w:szCs w:val="24"/>
        </w:rPr>
        <w:t>ры личности младших школьников.</w:t>
      </w:r>
    </w:p>
    <w:p w:rsidR="009600E4" w:rsidRPr="009600E4" w:rsidRDefault="009600E4" w:rsidP="00710EEF">
      <w:pPr>
        <w:spacing w:after="0" w:line="264" w:lineRule="auto"/>
        <w:ind w:firstLine="14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МЕСТО УЧЕБНОГО ПРЕДМЕТА «</w:t>
      </w:r>
      <w:r w:rsidRPr="009600E4">
        <w:rPr>
          <w:rFonts w:ascii="Times New Roman" w:eastAsia="Calibri" w:hAnsi="Times New Roman" w:cs="Times New Roman"/>
          <w:b/>
          <w:sz w:val="28"/>
          <w:szCs w:val="28"/>
        </w:rPr>
        <w:t>Родной (татарский) язык</w:t>
      </w:r>
      <w:r w:rsidRPr="009600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»</w:t>
      </w:r>
    </w:p>
    <w:p w:rsidR="009600E4" w:rsidRPr="009600E4" w:rsidRDefault="009600E4" w:rsidP="00710EEF">
      <w:pPr>
        <w:spacing w:after="0" w:line="264" w:lineRule="auto"/>
        <w:ind w:firstLine="142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 УЧЕБНОМ ПЛАНЕ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Общее число часов, рекомендованных для изучения родного (татарского) языка, </w:t>
      </w:r>
      <w:r w:rsidRPr="00531E30">
        <w:rPr>
          <w:rFonts w:ascii="Times New Roman" w:eastAsia="Calibri" w:hAnsi="Times New Roman" w:cs="Times New Roman"/>
          <w:sz w:val="24"/>
          <w:szCs w:val="24"/>
        </w:rPr>
        <w:t>-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372 часов: в 1 классе </w:t>
      </w:r>
      <w:r w:rsidRPr="00531E30">
        <w:rPr>
          <w:rFonts w:ascii="Times New Roman" w:eastAsia="Calibri" w:hAnsi="Times New Roman" w:cs="Times New Roman"/>
          <w:sz w:val="24"/>
          <w:szCs w:val="24"/>
        </w:rPr>
        <w:t>-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66 час (2 часа в неделю), во 2 классе </w:t>
      </w:r>
      <w:r w:rsidRPr="00531E30">
        <w:rPr>
          <w:rFonts w:ascii="Times New Roman" w:eastAsia="Calibri" w:hAnsi="Times New Roman" w:cs="Times New Roman"/>
          <w:sz w:val="24"/>
          <w:szCs w:val="24"/>
        </w:rPr>
        <w:t>-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 102 часа (3 часа в неделю), в 3 классе </w:t>
      </w:r>
      <w:r w:rsidRPr="00531E30">
        <w:rPr>
          <w:rFonts w:ascii="Times New Roman" w:eastAsia="Calibri" w:hAnsi="Times New Roman" w:cs="Times New Roman"/>
          <w:sz w:val="24"/>
          <w:szCs w:val="24"/>
        </w:rPr>
        <w:t>-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102 часа (3 часа в неделю, 34 учебные недели), в 4 классе </w:t>
      </w:r>
      <w:r w:rsidRPr="00531E30">
        <w:rPr>
          <w:rFonts w:ascii="Times New Roman" w:eastAsia="Calibri" w:hAnsi="Times New Roman" w:cs="Times New Roman"/>
          <w:sz w:val="24"/>
          <w:szCs w:val="24"/>
        </w:rPr>
        <w:t>-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102 часа (3 час</w:t>
      </w:r>
      <w:r w:rsidR="00531E30">
        <w:rPr>
          <w:rFonts w:ascii="Times New Roman" w:eastAsia="Times New Roman" w:hAnsi="Times New Roman" w:cs="Times New Roman"/>
          <w:sz w:val="24"/>
          <w:szCs w:val="24"/>
        </w:rPr>
        <w:t>а в неделю).</w:t>
      </w:r>
    </w:p>
    <w:p w:rsidR="009600E4" w:rsidRPr="009600E4" w:rsidRDefault="009600E4" w:rsidP="00710EEF">
      <w:pPr>
        <w:spacing w:after="200" w:line="276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СОДЕРЖАНИЕ УЧЕБНОГО ПРЕДМЕТА</w:t>
      </w:r>
    </w:p>
    <w:p w:rsidR="009600E4" w:rsidRPr="009600E4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1 классе.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Начальным этапом изучения родного (татарского) языка в 1 классе является учебный курс «Обучение грамоте»</w:t>
      </w:r>
      <w:r w:rsidRPr="00531E3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</w:t>
      </w:r>
      <w:r w:rsidRPr="00531E30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31E3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На учебный курс «Обучение грамоте» рекомендуется отводить 45 часов 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(3 часа в неделю: 2 часа учебного предмета «Родной (татарский) язык» и 1 час учебного предмета «Литературное чтение на родном (татарском) языке»). Продолжительность «Обучения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1.1.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Развитие речи.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Понимание на слух аудиотекста, построенного на знакомом языковом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 xml:space="preserve">материале и при самостоятельном чтении вслух.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Чтение по слогам слов и предложений. Участие в диалоге. 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i/>
          <w:sz w:val="24"/>
          <w:szCs w:val="24"/>
          <w:lang w:val="tt-RU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1.2.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bCs/>
          <w:sz w:val="24"/>
          <w:szCs w:val="24"/>
        </w:rPr>
        <w:t>Фонетика</w:t>
      </w:r>
      <w:r w:rsidRPr="00531E30">
        <w:rPr>
          <w:rFonts w:ascii="Times New Roman" w:eastAsia="Calibri" w:hAnsi="Times New Roman" w:cs="Times New Roman"/>
          <w:i/>
          <w:sz w:val="24"/>
          <w:szCs w:val="24"/>
        </w:rPr>
        <w:t xml:space="preserve">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Осознание единства звукового состава слова и его значения. Определение количества и последовательности звуков в слове. Сопоставление слов, различающихся одним или несколькими звуками. Составление звуковых моделей слова. Различение гласных и согласных звуков, гласных -твёрдых и мягких; согласных -звонких и глухих.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Деление слов на слоги. Слого-звуковой разбор слова.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b/>
          <w:bCs/>
          <w:i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1.3.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bCs/>
          <w:sz w:val="24"/>
          <w:szCs w:val="24"/>
        </w:rPr>
        <w:t>Графика</w:t>
      </w:r>
      <w:r w:rsidRPr="00531E30">
        <w:rPr>
          <w:rFonts w:ascii="Times New Roman" w:eastAsia="Calibri" w:hAnsi="Times New Roman" w:cs="Times New Roman"/>
          <w:bCs/>
          <w:i/>
          <w:sz w:val="24"/>
          <w:szCs w:val="24"/>
        </w:rPr>
        <w:t>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bCs/>
          <w:sz w:val="24"/>
          <w:szCs w:val="24"/>
        </w:rPr>
      </w:pPr>
      <w:r w:rsidRPr="00531E30">
        <w:rPr>
          <w:rFonts w:ascii="Times New Roman" w:eastAsia="Calibri" w:hAnsi="Times New Roman" w:cs="Times New Roman"/>
          <w:bCs/>
          <w:sz w:val="24"/>
          <w:szCs w:val="24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Выработка связного 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1.4.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bCs/>
          <w:sz w:val="24"/>
          <w:szCs w:val="24"/>
        </w:rPr>
        <w:t>Чтение.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Правила гигиены чтения. Правильное, осознанное, достаточно беглое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и выразительное чтение текстов на татарском языке про себя и вслух. Правильное чтение рукописных предложений.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1.5.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bCs/>
          <w:sz w:val="24"/>
          <w:szCs w:val="24"/>
        </w:rPr>
        <w:t>Письмо.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b/>
          <w:bCs/>
          <w:i/>
          <w:sz w:val="24"/>
          <w:szCs w:val="24"/>
          <w:lang w:val="tt-RU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Правила гигиены письма. Умение отличать буквы от знаков транскрипции. Списывание текста, восстановление пропущенного слова 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 решаемой учебной задачей. Запись предложений после предварительного слого-звукового разбора каждого слова. Запись слов 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 xml:space="preserve">и предложений по памяти.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1.6.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Орфография и пунктуация.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Заглавная буква в начале предложения, в именах людей, кличках животных, названиях </w:t>
      </w:r>
      <w:r w:rsidRPr="00531E30">
        <w:rPr>
          <w:rFonts w:ascii="Times New Roman" w:eastAsia="Calibri" w:hAnsi="Times New Roman" w:cs="Times New Roman"/>
          <w:sz w:val="24"/>
          <w:szCs w:val="24"/>
        </w:rPr>
        <w:lastRenderedPageBreak/>
        <w:t>населенных пунктов. Знаки препинания в конце предложения.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2.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Систематический курс.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Общие сведения о языке.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Язык как основное средство человеческого общения. Речь. Устная речь 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br/>
        <w:t>и письменная речь.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Фонетика.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Гласные и согласные звуки татарского языка. Специфичные звуки татарского языка [ә], [ө], [ү], [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], [ғ], [қ], [җ], [ң], [һ]. Твёрдые и мягкие гласные звуки. Звонкие и глухие согласные звуки. Парные согласные звуки. Звуковое значение букв е, ё, ю, я. Буквы ь и ъ.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Татарский алфавит: правильное название букв, их последовательность.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Интонация.Ударение.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Слог. Количество слогов в слове. Ударный слог.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Графика.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Звук и буква. Различение звуков и букв. Правописание специфичных согласных звуков [ғ], [қ]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, 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[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w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].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Орфоэпия.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Произношение звуков и сочетаний звуков, ударение в словах в соответствии 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br/>
        <w:t xml:space="preserve">с нормами современного татарского литературного языка.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2.5.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Лексика.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>Слово как едини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ца языка.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2.6.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Морфология.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Слова, отвечающие на вопросы «кем?» («кто?»)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>,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 «нәрсә?» («что?»),«нинди?» («какой?»), «нишли?» («что делает?»)Особенности присоединения аффиксов 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br/>
        <w:t>в татарском языке.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2.7.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Синтаксис.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Предложение как единица языка (ознакомление). Текст.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>8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Орфография и пунктуация.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Перенос слов из строки в строку. Правописание слов с гласными о и ө.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 xml:space="preserve">Знаки препинания в конце предложения: точка, вопросительный 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br/>
        <w:t xml:space="preserve">и восклицательный знаки. </w:t>
      </w:r>
    </w:p>
    <w:p w:rsidR="009600E4" w:rsidRPr="00531E30" w:rsidRDefault="009600E4" w:rsidP="00710EEF">
      <w:pPr>
        <w:widowControl w:val="0"/>
        <w:autoSpaceDE w:val="0"/>
        <w:autoSpaceDN w:val="0"/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>9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Times New Roman" w:hAnsi="Times New Roman" w:cs="Times New Roman"/>
          <w:sz w:val="24"/>
          <w:szCs w:val="24"/>
        </w:rPr>
        <w:t>Развитие речи</w:t>
      </w:r>
      <w:r w:rsidRPr="00531E30">
        <w:rPr>
          <w:rFonts w:ascii="Times New Roman" w:eastAsia="Times New Roman" w:hAnsi="Times New Roman" w:cs="Times New Roman"/>
          <w:sz w:val="24"/>
          <w:szCs w:val="24"/>
          <w:lang w:val="tt-RU"/>
        </w:rPr>
        <w:t>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Times New Roman" w:hAnsi="Times New Roman" w:cs="Times New Roman"/>
          <w:sz w:val="24"/>
          <w:szCs w:val="24"/>
        </w:rPr>
      </w:pPr>
      <w:r w:rsidRPr="00531E30">
        <w:rPr>
          <w:rFonts w:ascii="Times New Roman" w:eastAsia="Times New Roman" w:hAnsi="Times New Roman" w:cs="Times New Roman"/>
          <w:sz w:val="24"/>
          <w:szCs w:val="24"/>
        </w:rPr>
        <w:lastRenderedPageBreak/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9600E4" w:rsidRPr="009600E4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00E4" w:rsidRPr="009600E4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во 2 классе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Систематический курс.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1.1.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Фонетика, орфоэпия, графика.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5988050</wp:posOffset>
                </wp:positionH>
                <wp:positionV relativeFrom="paragraph">
                  <wp:posOffset>362585</wp:posOffset>
                </wp:positionV>
                <wp:extent cx="51435" cy="0"/>
                <wp:effectExtent l="10160" t="13970" r="5080" b="508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DAB05" id="Прямая соединительная линия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"/>
            </w:pict>
          </mc:Fallback>
        </mc:AlternateContent>
      </w:r>
      <w:r w:rsidRPr="00531E3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6316980</wp:posOffset>
                </wp:positionH>
                <wp:positionV relativeFrom="paragraph">
                  <wp:posOffset>362585</wp:posOffset>
                </wp:positionV>
                <wp:extent cx="36195" cy="0"/>
                <wp:effectExtent l="5715" t="13970" r="5715" b="508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8BA4D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"/>
            </w:pict>
          </mc:Fallback>
        </mc:AlternateConten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Различение звуков и букв. Система гласных звуков татарского языка: специфичные гласные звуки; твёрдые и мягкие гласные звуки; звуки [ō], [ы], [э], которые употребляются только в русских заимствованиях.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Согласные звуки в татарском языке: специфичные согласные звуки [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w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], [ғ], [қ], [җ], [ң], [һ].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Краткая характеристика гласных и согласных звуков: гласный - согласный; гласный - твёрдый - мягкий; согласный звонкий - глухой, парный - непарный.Группирование звуков по заданным критериям.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Татарский алфавит. Правописание букв татарского алфавита.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Умение работать с толковым словарем татарского языка.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Соблюдение правильного ударения в словах.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Записывание слов в алфавитном порядке.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Применение изученных правил правописания.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1.2.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Лексика.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Слово, лексическое значение слова. Синонимы. Антонимы. Выявление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в тексте случаев употребления элементарных синонимов и антонимов.Осознание значения синонимови антонимов в тексте и разговорной речи.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1.3.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Состав слова (морфемика).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Присоединение аффиксов к существительным и глаголам.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1.4.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Морфология.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Самостоятельные части речи. Имя существительное: общее значение, вопросы «кем?» («кто?»), «н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әрсә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?» («что?»), 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употребление в речи.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Имена собственные 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и нарицательные, категория числа существительных, употребление в речи существительных, имеющих в русском языке лишь форму множественного числа.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Имя прилагательное : общее значение, вопрос «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нинди</w:t>
      </w:r>
      <w:r w:rsidRPr="00531E30">
        <w:rPr>
          <w:rFonts w:ascii="Times New Roman" w:eastAsia="Calibri" w:hAnsi="Times New Roman" w:cs="Times New Roman"/>
          <w:sz w:val="24"/>
          <w:szCs w:val="24"/>
        </w:rPr>
        <w:t>?» («какой?»),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употребление в речи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Глагол: общее значение, вопрос «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нишли</w:t>
      </w:r>
      <w:r w:rsidRPr="00531E30">
        <w:rPr>
          <w:rFonts w:ascii="Times New Roman" w:eastAsia="Calibri" w:hAnsi="Times New Roman" w:cs="Times New Roman"/>
          <w:sz w:val="24"/>
          <w:szCs w:val="24"/>
        </w:rPr>
        <w:t>?» («что делает?»),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употребление 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в речи, грамматические признаки - время, лицо, число, </w:t>
      </w:r>
      <w:r w:rsidRPr="00531E30">
        <w:rPr>
          <w:rFonts w:ascii="Times New Roman" w:eastAsia="Calibri" w:hAnsi="Times New Roman" w:cs="Times New Roman"/>
          <w:sz w:val="24"/>
          <w:szCs w:val="24"/>
        </w:rPr>
        <w:t>настоящее время глагола изъявительного наклонения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,</w:t>
      </w:r>
      <w:r w:rsidRPr="00531E30">
        <w:rPr>
          <w:rFonts w:ascii="Times New Roman" w:eastAsia="Calibri" w:hAnsi="Times New Roman" w:cs="Times New Roman"/>
          <w:sz w:val="24"/>
          <w:szCs w:val="24"/>
        </w:rPr>
        <w:t>спряжение глаголов в настоящем времени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1.5.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Синтаксис.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Слово и предложение.Определение границы предложений 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 xml:space="preserve">в деформированном тексте.Составление предложения из заданных форм слов.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Виды предложений по цели высказывания. Различение интонационных</w:t>
      </w:r>
      <w:r w:rsidRPr="00531E30">
        <w:rPr>
          <w:rFonts w:ascii="Times New Roman" w:eastAsia="Calibri" w:hAnsi="Times New Roman" w:cs="Times New Roman"/>
          <w:sz w:val="24"/>
          <w:szCs w:val="24"/>
        </w:rPr>
        <w:br/>
        <w:t>и смысловых особенностей повествовательных, побудительных, вопросительных, предложений.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1.6.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>Орфография и пунктуация.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Прописная буква в начале предложения и в именах собственных. </w:t>
      </w:r>
      <w:r w:rsidRPr="00531E30">
        <w:rPr>
          <w:rFonts w:ascii="Times New Roman" w:eastAsia="Calibri" w:hAnsi="Times New Roman" w:cs="Times New Roman"/>
          <w:sz w:val="24"/>
          <w:szCs w:val="24"/>
        </w:rPr>
        <w:t>Оформление предложения на письме, выбирая необходимые знаки препинания на конце предложения.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Перенос слов со строки на строку.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2.</w:t>
      </w:r>
      <w:r w:rsidRPr="00531E30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Развитие речи. </w:t>
      </w:r>
    </w:p>
    <w:p w:rsidR="009600E4" w:rsidRPr="00531E30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Calibri" w:hAnsi="Times New Roman" w:cs="Times New Roman"/>
          <w:sz w:val="24"/>
          <w:szCs w:val="24"/>
        </w:rPr>
        <w:t>Участ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ие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в диалогах-расспросах.Работа с рисунками по содержанию текста.Соблюд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ение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норм татарского литературного языка в собственной речи и оценива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ние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соблюдени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я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этих норм в речи собеседников.С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оставление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предложени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й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для решения определённой речевой задачи (для ответа на заданный вопрос, для выражения собственного мнения).Составл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ение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небольшо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го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описани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я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повествовательного характера по серии сюжетных картинок. Воспри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ятие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на слух аудиотекст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531E30">
        <w:rPr>
          <w:rFonts w:ascii="Times New Roman" w:eastAsia="Calibri" w:hAnsi="Times New Roman" w:cs="Times New Roman"/>
          <w:sz w:val="24"/>
          <w:szCs w:val="24"/>
        </w:rPr>
        <w:t>. Пересказ прослушанн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ого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текст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531E3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Pr="00531E30">
        <w:rPr>
          <w:rFonts w:ascii="Times New Roman" w:eastAsia="Calibri" w:hAnsi="Times New Roman" w:cs="Times New Roman"/>
          <w:sz w:val="24"/>
          <w:szCs w:val="24"/>
        </w:rPr>
        <w:t>писыва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ние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(без пропусков и искажений букв) слов и предложени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й</w:t>
      </w:r>
      <w:r w:rsidRPr="00531E30">
        <w:rPr>
          <w:rFonts w:ascii="Times New Roman" w:eastAsia="Calibri" w:hAnsi="Times New Roman" w:cs="Times New Roman"/>
          <w:sz w:val="24"/>
          <w:szCs w:val="24"/>
        </w:rPr>
        <w:t>, текст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объёмом не более </w:t>
      </w:r>
      <w:r w:rsidRPr="00531E30">
        <w:rPr>
          <w:rFonts w:ascii="Times New Roman" w:eastAsia="Calibri" w:hAnsi="Times New Roman" w:cs="Times New Roman"/>
          <w:sz w:val="24"/>
          <w:szCs w:val="24"/>
          <w:lang w:val="tt-RU"/>
        </w:rPr>
        <w:t>15</w:t>
      </w:r>
      <w:r w:rsidRPr="00531E30">
        <w:rPr>
          <w:rFonts w:ascii="Times New Roman" w:eastAsia="Calibri" w:hAnsi="Times New Roman" w:cs="Times New Roman"/>
          <w:sz w:val="24"/>
          <w:szCs w:val="24"/>
        </w:rPr>
        <w:t xml:space="preserve"> слов.</w:t>
      </w:r>
      <w:bookmarkStart w:id="1" w:name="_Hlk125992582"/>
    </w:p>
    <w:bookmarkEnd w:id="1"/>
    <w:p w:rsidR="009600E4" w:rsidRPr="009600E4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3 классе.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Систематический курс.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1.1. Фонетика,орфоэпия, графика.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Различение звука и буквы: буква как знак звука.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Использование алфавита при работе со словарями, справочниками. Правописание и чтение слов с буквами ъ и ь. </w:t>
      </w:r>
      <w:r w:rsidRPr="00B213A6">
        <w:rPr>
          <w:rFonts w:ascii="Times New Roman" w:eastAsia="Calibri" w:hAnsi="Times New Roman" w:cs="Times New Roman"/>
          <w:sz w:val="24"/>
          <w:szCs w:val="24"/>
          <w:lang w:val="be-BY"/>
        </w:rPr>
        <w:t>Деление слов на слоги.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1.2. Лексика.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Особенности слова как единицы лексического уровня языка.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Употребление в речи синонимов, антонимов, омонимов.Подбор синонимов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антонимов к словам разных частей речи.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Работа с пословицами, поговорками, скороговорками.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1.3. Состав слова (морфемика).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Способы словообразования в татарском языке. Определение сложных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парных слов.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Выделение корня слова (простые случаи).Различение однокоренных слов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форм одного и того же слова. Словообразующие аффиксы.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1.4. Морфология.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Имя существительное.Определение грамматических признаков имён существительных (число, падеж).Склонение имён существительных по падежам.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Сложные имена существительные.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Местоимения. Личные местоимения 1, 2, 3 лица единственного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 xml:space="preserve">и множественного числа. Склонение личных местоимений по падежам.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Использование личных местоимений для устранения повторов в тексте.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r w:rsidRPr="00B213A6">
        <w:rPr>
          <w:rFonts w:ascii="Times New Roman" w:eastAsia="Calibri" w:hAnsi="Times New Roman" w:cs="Times New Roman"/>
          <w:bCs/>
          <w:sz w:val="24"/>
          <w:szCs w:val="24"/>
        </w:rPr>
        <w:t>Употребление</w:t>
      </w:r>
      <w:r w:rsidR="00B213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имён </w:t>
      </w:r>
      <w:r w:rsidRPr="00B213A6">
        <w:rPr>
          <w:rFonts w:ascii="Times New Roman" w:eastAsia="Calibri" w:hAnsi="Times New Roman" w:cs="Times New Roman"/>
          <w:bCs/>
          <w:sz w:val="24"/>
          <w:szCs w:val="24"/>
        </w:rPr>
        <w:t>существительных</w:t>
      </w:r>
      <w:r w:rsidR="00B213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213A6">
        <w:rPr>
          <w:rFonts w:ascii="Times New Roman" w:eastAsia="Calibri" w:hAnsi="Times New Roman" w:cs="Times New Roman"/>
          <w:bCs/>
          <w:sz w:val="24"/>
          <w:szCs w:val="24"/>
        </w:rPr>
        <w:t>с глаголами</w:t>
      </w:r>
      <w:r w:rsidR="00B213A6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B213A6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3 ли</w:t>
      </w:r>
      <w:r w:rsidRPr="00B213A6">
        <w:rPr>
          <w:rFonts w:ascii="Times New Roman" w:eastAsia="Calibri" w:hAnsi="Times New Roman" w:cs="Times New Roman"/>
          <w:bCs/>
          <w:sz w:val="24"/>
          <w:szCs w:val="24"/>
        </w:rPr>
        <w:t xml:space="preserve">ца </w:t>
      </w:r>
      <w:r w:rsidRPr="00B213A6">
        <w:rPr>
          <w:rFonts w:ascii="Times New Roman" w:eastAsia="Calibri" w:hAnsi="Times New Roman" w:cs="Times New Roman"/>
          <w:sz w:val="24"/>
          <w:szCs w:val="24"/>
        </w:rPr>
        <w:t>единственного и множественного чисел.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Имя прилагательное.</w:t>
      </w:r>
      <w:r w:rsidR="00B213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213A6">
        <w:rPr>
          <w:rFonts w:ascii="Times New Roman" w:eastAsia="Calibri" w:hAnsi="Times New Roman" w:cs="Times New Roman"/>
          <w:sz w:val="24"/>
          <w:szCs w:val="24"/>
        </w:rPr>
        <w:t>Сравнительная степень имён прилагательных.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1.5. Синтаксис.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Главные члены предложения: подлежащее и сказуемое. Однородные подлежащие. Составление предложений с однородными подлежащими</w:t>
      </w:r>
      <w:r w:rsid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и сказуемыми</w:t>
      </w:r>
      <w:r w:rsidRPr="00B213A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1.6. Орфография и пунктуа</w:t>
      </w:r>
      <w:r w:rsidRPr="00B213A6">
        <w:rPr>
          <w:rFonts w:ascii="Times New Roman" w:eastAsia="Calibri" w:hAnsi="Times New Roman" w:cs="Times New Roman"/>
          <w:sz w:val="24"/>
          <w:szCs w:val="24"/>
        </w:rPr>
        <w:t>ция.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Нахождение и исправление орфографических и пунктуационных ошибок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на изученные правила.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2.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Развитие речи.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Составление устного диалогического и монологического высказывания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(на заданную тему, по наблюдениям).Составление небольших письменных текстов.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Составление плана текста. Пересказ текста по плану. Написание текста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по заданному плану. Корректирование текстов с нарушенным порядком предложений.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Соблюдение норм речевого этикета в ситуациях учебного и бытового общения.</w:t>
      </w:r>
    </w:p>
    <w:p w:rsidR="009600E4" w:rsidRPr="009600E4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b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</w:rPr>
        <w:t>Содержание обучения в 4 классе.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Систематический курс.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1.1.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Фонетика и графика.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Специфичные звуки татарского языка. Закон сингармонизма в татарском языке.Виды сингармонизма: губная и нёбная гармония. Звуко-буквенный разбор слова.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1.2.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Орфоэпия.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языка.Случаи, когда ударение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не сохраняется в собственных и заимствованных словах татарского языка.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Использование орфоэпического словаря татарского языка при определении правильного произношения слов.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1.3.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Лексика.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Исконные слова в татарском языке.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Русские и арабско-персидские заимствования в татарском языке.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Однозначные и многозначные слова.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Прямое и переносное значение слова.Выявление в художественном тексте слов, употребленных в переносном значении.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Использование в речи синонимов, антонимов, омонимов.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Определение значения слова по тексту или уточнение значения с помощью толкового словаря.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1.4.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Состав слова (морфемика).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Морфемный состав слова.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Порядок присоединения аффиксов в татарском языке. Словообразующие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формообразующие аффиксы. Разбор слова по составу.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1.5.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Морфология.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Имя существительное. Повторение грамматических категорий имён существительных (число, падеж).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Имя прилагательное. Значение и употребление в речи имён прилагательных. Степени сравнения прилагательных.Использование в речи прилагательных синонимов иантонимов.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Местоимение. Личные местоимения (повторение). Склонение личных местоимений по падежам.Использование личных местоимений в речи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для устранения повторов.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Указательные и вопросительные местоимения.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Числительное. Определение значения и употребления в речи числительных.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Количественные и порядковые числительные.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Глагол. Форма повелительного наклонения глагола.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Основа глагола.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Определение категории времени глагола изъявительного наклонения: настоящее, прошедшее (определённое) и будущее (определённое).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Отрицательный аспект глаголов настоящего, прошедшего и будущего времени.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Спряжение глаголов в настоящем (повторение), прошедшем и будущем временах. </w:t>
      </w:r>
      <w:r w:rsidRPr="00B213A6">
        <w:rPr>
          <w:rFonts w:ascii="Times New Roman" w:eastAsia="Calibri" w:hAnsi="Times New Roman" w:cs="Times New Roman"/>
          <w:sz w:val="24"/>
          <w:szCs w:val="24"/>
        </w:rPr>
        <w:t>Употребление глаголов в речи.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1.6.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Синтаксис.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>Слово, словосочетание и предложение (осознание их сходства и различия).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Предложения по цели высказывания: повествовательные, вопросительные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побудительные.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1.7.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Орфография и пунктуация.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Повторение правил правописания, изученных в 1-3 классах.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2.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Развитие речи.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Соблюдение норм татарского литературного языка в собственной речи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оценивание соблюдения этих норм в речи собеседников.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Описание картины в определённой последовательности.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Изложение (подробный устный и письменный пересказ текста).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Сочине</w:t>
      </w:r>
      <w:r w:rsidR="00B213A6">
        <w:rPr>
          <w:rFonts w:ascii="Times New Roman" w:eastAsia="Calibri" w:hAnsi="Times New Roman" w:cs="Times New Roman"/>
          <w:sz w:val="24"/>
          <w:szCs w:val="24"/>
        </w:rPr>
        <w:t xml:space="preserve">ние как вид письменной работы. </w:t>
      </w:r>
    </w:p>
    <w:p w:rsidR="009600E4" w:rsidRPr="009600E4" w:rsidRDefault="009600E4" w:rsidP="00710EEF">
      <w:pPr>
        <w:spacing w:after="0" w:line="264" w:lineRule="auto"/>
        <w:ind w:firstLine="142"/>
        <w:jc w:val="both"/>
        <w:rPr>
          <w:rFonts w:ascii="Times New Roman" w:eastAsia="Calibri" w:hAnsi="Times New Roman" w:cs="Times New Roman"/>
          <w:b/>
          <w:color w:val="333333"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color w:val="333333"/>
          <w:sz w:val="28"/>
          <w:szCs w:val="28"/>
        </w:rPr>
        <w:t xml:space="preserve">ПЛАНИРУЕМЫЕ </w:t>
      </w:r>
      <w:r w:rsidRPr="009600E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ОБРАЗОВАТЕЛЬНЫЕ </w:t>
      </w:r>
      <w:r w:rsidRPr="009600E4">
        <w:rPr>
          <w:rFonts w:ascii="Times New Roman" w:eastAsia="Calibri" w:hAnsi="Times New Roman" w:cs="Times New Roman"/>
          <w:b/>
          <w:color w:val="333333"/>
          <w:sz w:val="28"/>
          <w:szCs w:val="28"/>
        </w:rPr>
        <w:t>РЕЗУЛЬТАТЫ</w:t>
      </w:r>
    </w:p>
    <w:p w:rsidR="009600E4" w:rsidRPr="009600E4" w:rsidRDefault="009600E4" w:rsidP="00710EEF">
      <w:pPr>
        <w:spacing w:after="0" w:line="264" w:lineRule="auto"/>
        <w:ind w:firstLine="142"/>
        <w:jc w:val="both"/>
        <w:rPr>
          <w:rFonts w:ascii="Times New Roman" w:eastAsia="Calibri" w:hAnsi="Times New Roman" w:cs="Times New Roman"/>
          <w:b/>
          <w:color w:val="333333"/>
          <w:sz w:val="28"/>
          <w:szCs w:val="28"/>
        </w:rPr>
      </w:pP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1)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гражданско-патриотического воспитания: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становление ценностного отношения к своей Родине, в том числе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 xml:space="preserve">через изучение родного (татарского) языка, являющегося частью истории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культуры страны;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осознание своей этнокультурной и российской гражданской идентичности, понимание статуса родного (татарского) языка в Российской Федерации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в субъекте;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сопричастность к прошлому, настоящему и будущему родного края, в том числе при работе с учебными текстами;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уважение к своему и другим народам России;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>первоначальные представления о человеке как члене общества, о правах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2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</w:t>
      </w:r>
      <w:r w:rsidRPr="00B213A6">
        <w:rPr>
          <w:rFonts w:ascii="Times New Roman" w:eastAsia="Calibri" w:hAnsi="Times New Roman" w:cs="Times New Roman"/>
          <w:sz w:val="24"/>
          <w:szCs w:val="24"/>
        </w:rPr>
        <w:t>уховно-нравственного воспитания: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признание индивидуальности каждого человека;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проявление сопереживания, уважения и доброжелательности (в том числе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с использованием адекватных языковых средств для выражения своего состояния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чувств);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3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эстетического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воспитания: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других народов;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стремление к самовыражениюв искусстве слова; осознание важности родного языка как средства общения и самовыражения;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4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ф</w:t>
      </w:r>
      <w:r w:rsidRPr="00B213A6">
        <w:rPr>
          <w:rFonts w:ascii="Times New Roman" w:eastAsia="Calibri" w:hAnsi="Times New Roman" w:cs="Times New Roman"/>
          <w:sz w:val="24"/>
          <w:szCs w:val="24"/>
        </w:rPr>
        <w:t>изического воспитания, формирования культуры здоровья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эмоционального благополучия: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5)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трудового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воспитания: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6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э</w:t>
      </w:r>
      <w:r w:rsidRPr="00B213A6">
        <w:rPr>
          <w:rFonts w:ascii="Times New Roman" w:eastAsia="Calibri" w:hAnsi="Times New Roman" w:cs="Times New Roman"/>
          <w:sz w:val="24"/>
          <w:szCs w:val="24"/>
        </w:rPr>
        <w:t>кологического воспитания: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бережное отношение к природе, формируемое в процессе работы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над текстами;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неприятие действий, приносящих вред природе;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7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)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ценности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научного познания: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>познавательные интересы, активность, инициативность, любознательность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самостоятельность в познании (в том числе познавательный интерес к изучению родного (татарского) языка).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сравнивать различные языковые единицы, устанавливать основания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объединять объекты (языковые единицы) по заданному признаку;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устанавливать причинно-следственные связи в ситуациях наблюдения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за языковым материалом, делать выводы.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выполнять по предложенному плану проектное задание;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прогнозировать возможное развитие процессов, событий и их последствия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в аналогичных или сходных ситуациях.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lastRenderedPageBreak/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 обучающегося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будут сформированы следующие умения работать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с информацией как часть познавательных универсальных учебных действий: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выбирать источник получения информации: словарь, справочник;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распознавать достоверную и недостоверную информацию самостоятельно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или на основании предложенного учителем способа её проверки (с помощью словарей, справочников);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в информационно-телекоммуникационной сети «Интернет» (информации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о написании и произношении слова, о значении слова, о происхождении слова,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о синонимах слова);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самостоятельно создавать схемы, таблицы для представления лингвистической информации,понимать лингвистическую информацию, зафиксированную в виде таблиц, схем.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обучающегося будут сформированы следующие умения общения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как часть коммуникативных универсальных учебных действий: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воспринимать и формулировать суждения, выражать эмоции в соответствии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с целями и условиями общения в знакомой среде;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признавать возможность существования разных точек зрения;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корректно и аргументированно высказывать свое мнение;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строить речевое высказывание в соответствии с поставленной задачей;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готовить небольшие публичные выступления;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выстраивать последовательность выбранных действий.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умения самоконтроля как части регулятивных универсальных учебных действий: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>устанавливать причины успеха (неудач) учебной деятельности;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корректировать свои учебные действия для преодоления речевых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орфографических ошибок.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У обучающегося будут сформированы следующие умения совместной деятельности: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формулировать краткосрочные и долгосрочные цели (индивидуальные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с учётом участия в коллективных задачах) в стандартной (типовой) ситуации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на основе предложенного формата планирования, распределения промежуточных шагов и сроков;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результат совместной работы);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проявлять готовность руководить, выполнять поручения, подчиняться;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ответственно выполнять свою часть работы;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оценивать свой вклад в общий результат;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выполнять совместные проектные задания с опорой на предложенные образцы.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редметные результаты изучения родного (татарского) языка. К концу обучения </w:t>
      </w:r>
      <w:r w:rsidRPr="00B213A6">
        <w:rPr>
          <w:rFonts w:ascii="Times New Roman" w:eastAsia="Calibri" w:hAnsi="Times New Roman" w:cs="Times New Roman"/>
          <w:b/>
          <w:sz w:val="24"/>
          <w:szCs w:val="24"/>
        </w:rPr>
        <w:t>в 1 классе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обучающийся научится: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понимать прочитанный текст;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воспринимать на слух аудиотекст, построенный на знакомом языковом материале;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вести элементарный диалог, расспрашивая собеседника, отвечая на его вопросы;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рассказывать о себе, друзьях;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читать целыми словами со скоростью, соответствующей индивидуальному темпу ребенка;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владеть начертанием письменных прописных и строчных букв;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писать разборчиво буквы, буквосочетания, слоги, слова, предложения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с соблюдением гигиенических норм;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осознавать единство звукового состава слова и его значения;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количество и последовательность звуков в слове;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</w:t>
      </w:r>
      <w:r w:rsidRPr="00B213A6">
        <w:rPr>
          <w:rFonts w:ascii="Times New Roman" w:eastAsia="Calibri" w:hAnsi="Times New Roman" w:cs="Times New Roman"/>
          <w:bCs/>
          <w:sz w:val="24"/>
          <w:szCs w:val="24"/>
        </w:rPr>
        <w:t>азличать звуки и буквы: буква как знак звука;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проводить слого-звуковой разбор слова;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вырабатывать связное и ритмичное написание букв;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читать осознанно про себя и вслух слова, словосочетания, предложения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короткие тексты с интонациями и паузами в соответствии со знаками препинания;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i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>различать гласные и согласные звуки, гласные - твёрдые и мягкие, согласные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>- звонкие и глухие;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i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правильно читать специфичные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гласные </w:t>
      </w:r>
      <w:r w:rsidRPr="00B213A6">
        <w:rPr>
          <w:rFonts w:ascii="Times New Roman" w:eastAsia="Calibri" w:hAnsi="Times New Roman" w:cs="Times New Roman"/>
          <w:sz w:val="24"/>
          <w:szCs w:val="24"/>
        </w:rPr>
        <w:t>звуки татарского языка [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ә</w:t>
      </w:r>
      <w:r w:rsidRPr="00B213A6">
        <w:rPr>
          <w:rFonts w:ascii="Times New Roman" w:eastAsia="Calibri" w:hAnsi="Times New Roman" w:cs="Times New Roman"/>
          <w:sz w:val="24"/>
          <w:szCs w:val="24"/>
        </w:rPr>
        <w:t>], [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ө</w:t>
      </w:r>
      <w:r w:rsidRPr="00B213A6">
        <w:rPr>
          <w:rFonts w:ascii="Times New Roman" w:eastAsia="Calibri" w:hAnsi="Times New Roman" w:cs="Times New Roman"/>
          <w:sz w:val="24"/>
          <w:szCs w:val="24"/>
        </w:rPr>
        <w:t>], [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ү</w:t>
      </w:r>
      <w:r w:rsidRPr="00B213A6">
        <w:rPr>
          <w:rFonts w:ascii="Times New Roman" w:eastAsia="Calibri" w:hAnsi="Times New Roman" w:cs="Times New Roman"/>
          <w:sz w:val="24"/>
          <w:szCs w:val="24"/>
        </w:rPr>
        <w:t>]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правильно читать специфичные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согласные </w:t>
      </w:r>
      <w:r w:rsidRPr="00B213A6">
        <w:rPr>
          <w:rFonts w:ascii="Times New Roman" w:eastAsia="Calibri" w:hAnsi="Times New Roman" w:cs="Times New Roman"/>
          <w:sz w:val="24"/>
          <w:szCs w:val="24"/>
        </w:rPr>
        <w:t>звуки татарского языка [</w:t>
      </w: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t>w</w:t>
      </w:r>
      <w:r w:rsidRPr="00B213A6">
        <w:rPr>
          <w:rFonts w:ascii="Times New Roman" w:eastAsia="Calibri" w:hAnsi="Times New Roman" w:cs="Times New Roman"/>
          <w:sz w:val="24"/>
          <w:szCs w:val="24"/>
        </w:rPr>
        <w:t>], [ғ], [қ], [җ], [ң], [һ];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употреблять при письме буквы, обозначающие специфичные звуки татарского языка;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функции букв е, ё, ю, 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функции букв, не обозначающих звуки (ъ, ь);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выделять в слове ударный слог и определять количество слогов;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правильно называть буквы татарского алфавита, их последовательность;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сопоставлять слова, различающиеся одним или несколькими звуками;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различать слово и предложение;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использовать на письме разделительный ъ и ь;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составлять предложения из заданных форм слов;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писать без искажений прописные буквы в начале предложения и в именах собственных;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оформлять предложение на письме, выбирать знак конца предложения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 xml:space="preserve">в соответствии со смыслом и интонацией предложения;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понимать функции небуквенных графических средств: пробела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между словами, знака переноса;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списывать (без пропусков и искажений букв) слова и предложения, текст объёмом не более 10 слов;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писать под диктовку слова, предложения из 3 слов, тексты объёмом не более 10 слов;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особенности присоединения аффиксов в татарском языке;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распознавать собственные имена существительные;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различать имена существительные одушевлённые и неодушевлённые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по вопросам «кем?» («кто?») и «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нәрсә?</w:t>
      </w:r>
      <w:r w:rsidRPr="00B213A6">
        <w:rPr>
          <w:rFonts w:ascii="Times New Roman" w:eastAsia="Calibri" w:hAnsi="Times New Roman" w:cs="Times New Roman"/>
          <w:sz w:val="24"/>
          <w:szCs w:val="24"/>
        </w:rPr>
        <w:t>» («что?»);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определять значение слова по тексту;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интонацию предложения;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место в предложении слова, отвечающего на вопрос «нишли?» («что делает?»);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 xml:space="preserve">с просьбой);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формулировать высказывание, соблюдая орфоэпические и интонационные нормы татарского языка.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Предметные результаты изучения родного (татарского) языка. К концу обучения </w:t>
      </w:r>
      <w:r w:rsidRPr="00B213A6">
        <w:rPr>
          <w:rFonts w:ascii="Times New Roman" w:eastAsia="Calibri" w:hAnsi="Times New Roman" w:cs="Times New Roman"/>
          <w:b/>
          <w:sz w:val="24"/>
          <w:szCs w:val="24"/>
        </w:rPr>
        <w:t>во 2 классе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обучающийся научится: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участвовать в диалогах-расспросах;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составлять небольшой текст повествовательного характера по серии сюжетных картинок;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рассказывать о себе, друзьях, любимых животных, каникулах;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участвовать в беседе по содержанию текста;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пересказывать прослушанный текст;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понимать на слух речь учителя и одноклассников;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выразительно читать текст вслух, соблюдая интонацию;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писать изложение;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характеризовать гласные и согласные звуки; правильно произносить их;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группировать звуки по заданным критериям;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различать специфичные звуки татарского языка;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выявлять в тексте случаи употребления синонимов и антонимов;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уточнять значение слова с помощью толкового словаря;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распознавать самостоятельные части речи;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распознавать имена существительные, определять их роль в речи;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образовывать множественное число имён существительных;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употреблять в речи имена существительные во множественном числе;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выделять имена собственные и нарицательные;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распознавать имена прилагательные, определять их роль в речи;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распознавать глаголы, определять их роль в речи;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соблюдать нормы татарского литературного языка в собственной речи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оценивать соблюдение этих норм в речи собеседников;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различать образцы диалогической и монологической речи;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владеть нормами татарского речевого этикета.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en-US"/>
        </w:rPr>
        <w:lastRenderedPageBreak/>
        <w:t> 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Предметные результаты изучения родного (татарского) языка. К концу обучения </w:t>
      </w:r>
      <w:r w:rsidRPr="00B213A6">
        <w:rPr>
          <w:rFonts w:ascii="Times New Roman" w:eastAsia="Calibri" w:hAnsi="Times New Roman" w:cs="Times New Roman"/>
          <w:b/>
          <w:sz w:val="24"/>
          <w:szCs w:val="24"/>
        </w:rPr>
        <w:t>в 3 классе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обучающийся научится: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строить устное диалогическое и монологическое высказывание;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разыгрывать готовые диалоги на изученные темы;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создавать небольшие устные и письменные тексты (5-10 предложений);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рассматривать и описывать картину в определённой последовательности;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находить в тексте нужную информацию;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списывать правильно слова, предложения, текст объёмом не более 20 слов;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составлять текст из разрозненных предложений, частей текста;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использовать алфавит для упорядочения списка слов и при работе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br/>
        <w:t>со словарями и справочниками;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находить и исправлять орфографические и пунктуационные ошибки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на изученные правила;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называть основные способы словообразования в татарском языке;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различать в предложении сложные слова;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понимать особенности слова как единицы лексического уровня языка;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различать однозначные и многозначные слова;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наблюдать за употреблением синонимов, антонимов и омонимов в речи;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подбирать синонимы и антонимы к словам разных частей речи;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определять слова, употреблённые в прямом и переносном значении;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выделять корень слова (простые случаи);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различать однокоренные слова и формы одного и того же слова;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характеризовать морфемный состав слова;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изменять имена существительные по числам, падежам;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определять падеж, в котором употреблено имя существительное;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распознавать сложные имена существительные;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образовывать сравнительную степень имён прилагательных;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различать личные местоимения, использовать личные местоимения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для устранения повторов в тексте;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 xml:space="preserve">распознавать личные местоимения 1, 2, 3 лица единственного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и множественного числа;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склонять личные местоимения по падежам;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употреблять имена существительные с глаголами 3 лица единственного 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br/>
        <w:t>и множественного чисел;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находить главные члены предложения: подлежащее и сказуемое;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распознавать однородные подлежащие;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правильно составлять предложения;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корректировать тексты с нарушенным порядком предложений;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определять последовательность предложений в тексте;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воспроизводить текст в соответствии с предложенным заданием: подробно или выборочно;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создавать собственный текст по предложенному плану;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выражать собственное мнение, аргументируя его с учетом ситуации общения;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соблюдать нормы речевого этикета в ситуациях учебного и бытового общения.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Предметные результаты изучения родного (</w:t>
      </w:r>
      <w:r w:rsidRPr="00B213A6">
        <w:rPr>
          <w:rFonts w:ascii="Times New Roman" w:eastAsia="Calibri" w:hAnsi="Times New Roman" w:cs="Times New Roman"/>
          <w:sz w:val="24"/>
          <w:szCs w:val="24"/>
          <w:lang w:val="tt-RU"/>
        </w:rPr>
        <w:t>татарского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) языка. К концу обучения </w:t>
      </w:r>
      <w:r w:rsidRPr="00B213A6">
        <w:rPr>
          <w:rFonts w:ascii="Times New Roman" w:eastAsia="Calibri" w:hAnsi="Times New Roman" w:cs="Times New Roman"/>
          <w:b/>
          <w:sz w:val="24"/>
          <w:szCs w:val="24"/>
        </w:rPr>
        <w:t>в 4 классе</w:t>
      </w: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 обучающийся научится: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разыгрывать готовые диалоги на изученные темы;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составлять описание предмета, картинки, персонажа;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владеть техникой чтения, приемами понимания прочитанного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прослушанного, интерпретации и преобразования текстов;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списывать правильно текст объёмом не более 25 слов;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писать под диктовку тексты объёмом не более 25 слов с учётом изученных правил правописания;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применять в речи закон сингармонизма;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проводить фонетический анализ слова;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распознавать русские и арабско-персидские заимствования в татарском языке;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определять лексическое значение слова;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словообразующие и формообразующие аффиксы;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проводить разбор слова по составу;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образовывать степени сравнения прилагательных;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распознавать указательные и вопросительные местоимения;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определять значение и употребление в речи числительных;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распознавать количественные и порядковые числительные;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распознавать форму повелительного наклонения глагола;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категорию времени глагола изъявительного наклонения: настоящее, прошедшее и будущее;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спрягать глаголы в настоящем, прошедшем и будущем времени;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определять способы выражения прошедшего и будущего времени глагола;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распознавать отрицательный аспект глаголов настоящего, прошедшего </w:t>
      </w:r>
      <w:r w:rsidRPr="00B213A6">
        <w:rPr>
          <w:rFonts w:ascii="Times New Roman" w:eastAsia="Calibri" w:hAnsi="Times New Roman" w:cs="Times New Roman"/>
          <w:sz w:val="24"/>
          <w:szCs w:val="24"/>
        </w:rPr>
        <w:br/>
        <w:t>и будущего времени;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определять основу глагола;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различать предложения по цели высказывания: повествовательные, вопросительные и побудительные;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 xml:space="preserve">использовать образцы татарского речевого этикета; 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понимать содержание прочитанного текста;</w:t>
      </w:r>
    </w:p>
    <w:p w:rsidR="009600E4" w:rsidRPr="00B213A6" w:rsidRDefault="009600E4" w:rsidP="00710EEF">
      <w:pPr>
        <w:spacing w:after="0" w:line="360" w:lineRule="auto"/>
        <w:ind w:firstLine="142"/>
        <w:rPr>
          <w:rFonts w:ascii="Times New Roman" w:eastAsia="Calibri" w:hAnsi="Times New Roman" w:cs="Times New Roman"/>
          <w:sz w:val="24"/>
          <w:szCs w:val="24"/>
        </w:rPr>
      </w:pPr>
      <w:r w:rsidRPr="00B213A6">
        <w:rPr>
          <w:rFonts w:ascii="Times New Roman" w:eastAsia="Calibri" w:hAnsi="Times New Roman" w:cs="Times New Roman"/>
          <w:sz w:val="24"/>
          <w:szCs w:val="24"/>
        </w:rPr>
        <w:t>владеть техникой выступления перед знакомой аудит</w:t>
      </w:r>
      <w:r w:rsidR="00B213A6">
        <w:rPr>
          <w:rFonts w:ascii="Times New Roman" w:eastAsia="Calibri" w:hAnsi="Times New Roman" w:cs="Times New Roman"/>
          <w:sz w:val="24"/>
          <w:szCs w:val="24"/>
        </w:rPr>
        <w:t>орией с небольшими сообщениями.</w:t>
      </w:r>
    </w:p>
    <w:p w:rsidR="009600E4" w:rsidRPr="009600E4" w:rsidRDefault="009600E4" w:rsidP="009600E4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600E4">
        <w:rPr>
          <w:rFonts w:ascii="Times New Roman" w:eastAsia="Calibri" w:hAnsi="Times New Roman" w:cs="Times New Roman"/>
        </w:rPr>
        <w:t xml:space="preserve">                 </w:t>
      </w:r>
      <w:r w:rsidRPr="009600E4">
        <w:rPr>
          <w:rFonts w:ascii="Times New Roman" w:eastAsia="Calibri" w:hAnsi="Times New Roman" w:cs="Times New Roman"/>
          <w:b/>
          <w:sz w:val="28"/>
          <w:szCs w:val="28"/>
        </w:rPr>
        <w:t>ТЕМАТИЧЕСКОЕ ПЛАНИРОВАНИЕ</w:t>
      </w:r>
    </w:p>
    <w:p w:rsidR="009600E4" w:rsidRPr="009600E4" w:rsidRDefault="009600E4" w:rsidP="009600E4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sz w:val="28"/>
          <w:szCs w:val="28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1 класс -66 ч  </w:t>
      </w:r>
    </w:p>
    <w:p w:rsidR="009600E4" w:rsidRPr="009600E4" w:rsidRDefault="009600E4" w:rsidP="009600E4">
      <w:pPr>
        <w:spacing w:after="0" w:line="36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Туган тел (татар теле). Әлифба-45 ч</w:t>
      </w:r>
    </w:p>
    <w:tbl>
      <w:tblPr>
        <w:tblW w:w="1006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5812"/>
        <w:gridCol w:w="1559"/>
        <w:gridCol w:w="1985"/>
      </w:tblGrid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 ) образовательные ресурсы</w:t>
            </w: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9600E4" w:rsidRPr="00B213A6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Cөйләм телен үстерү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9600E4" w:rsidRPr="00B213A6" w:rsidRDefault="00B213A6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Дөрес уку һәм язу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Сүзнең аваз составы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Сүздәге аваз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лар санын һәм тәртибен билгеләү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Сүзләрне һәм җөмләләрне иҗекләп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уку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Бер яки берничә аваз белән а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ерыла торган сүзләрне чагыштыру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Хәрефләрне дөрес һәм тигез язу 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Сузык һәм тартык авазларны; калын һәм нечкә сузыкларны; яңгыра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 һәм саңгырау тартыкларны аеру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Таныш тел материалына корылган аудиотекстны һәм үзлектә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 кычкырып укыган текстны аңлау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Сүзнең аваз моделен төзү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Сүзне иҗекләргә бүлә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Аваз һәм хәрефне а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еру: авазны хәреф белән белдерү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Баш һәм юл хәрефләре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Авазларны сүздәге урынына карап, язуда 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хәрефләр белән белдерү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Хәреф һәм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сүзләрне бер юлда дөрес язу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дәге хәрефләрне дөрес тоташтыру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Татарча текстларны дөрес, аңлап, тиешле тиз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лектә үзлектән һәм кычкырып уку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Хәрефне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һәм транскрипция тамгасын аеру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Кулда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 язылган текстларны дөрес уку 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 күчер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еп язу, төшеп калган сүзне табу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Һәр сүздәге аваз, иҗекне а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нализлаганнан соң, җөмләне язу 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Сүзлә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рне һәм җөмләләрне хәтердән язу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Сүзләрне баш хәрефтән язу 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Җөмлә ахырында тыныш билгеләре</w:t>
            </w:r>
          </w:p>
        </w:tc>
        <w:tc>
          <w:tcPr>
            <w:tcW w:w="155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600E4" w:rsidRPr="009600E4" w:rsidRDefault="009600E4" w:rsidP="009600E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9600E4" w:rsidRPr="009600E4" w:rsidRDefault="009600E4" w:rsidP="009600E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9600E4">
        <w:rPr>
          <w:rFonts w:ascii="Times New Roman" w:eastAsia="Calibri" w:hAnsi="Times New Roman" w:cs="Times New Roman"/>
          <w:b/>
          <w:sz w:val="28"/>
          <w:szCs w:val="28"/>
          <w:lang w:val="tt-RU"/>
        </w:rPr>
        <w:t>Туган тел (татар теле) 1 класс 3, 4  чет.- 21ч</w:t>
      </w: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tt-RU"/>
        </w:rPr>
      </w:pPr>
    </w:p>
    <w:tbl>
      <w:tblPr>
        <w:tblW w:w="1005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2"/>
        <w:gridCol w:w="5769"/>
        <w:gridCol w:w="1581"/>
        <w:gridCol w:w="1957"/>
      </w:tblGrid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 ) образовательные ресурсы</w:t>
            </w: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 – аралашу чарасы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Сөйләм. Телдән сөйләм, язма сөйләм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Интонация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9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Текст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Нишли? соравына җавап биргән сүзнең җөмләдәге урыны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Җөмлә ахырында тыныш билгеләре: нокта, сорау һәм өндәү бтлгеләре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Иҗек. Сүздә иҗек саны 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Сүзне юлдан-юлга күчерү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Басым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Басымлы иҗек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769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Сөйләм нормалары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69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Сузык һәм тартык авазлар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Калын һәм нечкә сузык авазлар 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О һәм ө сузыклары 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Яңгырау һәм саңгырау тартык авазлар 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теленең үзенчәлекле авазлары: [ә], [ө], [ү], [w], [ғ], [қ], [җ], [ң], [һ].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Парлы тартык авазлар 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е, ё, ю, я хәрефләре 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 һәм ъ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5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769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Татар ә</w:t>
            </w:r>
            <w:r w:rsidR="00B213A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дәби теленең әйтелеш нормалары </w:t>
            </w:r>
          </w:p>
        </w:tc>
        <w:tc>
          <w:tcPr>
            <w:tcW w:w="158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7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9600E4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        2 класс -102 ч.</w:t>
      </w: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701"/>
        <w:gridCol w:w="1921"/>
      </w:tblGrid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часов, отводимых на освоение темы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 ) образовательные ресурсы</w:t>
            </w: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Аваз һәм хәреф. Сузык авазлар. Калын сузыклар. Нечкә сузыклар.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587375</wp:posOffset>
                      </wp:positionH>
                      <wp:positionV relativeFrom="paragraph">
                        <wp:posOffset>15875</wp:posOffset>
                      </wp:positionV>
                      <wp:extent cx="50800" cy="0"/>
                      <wp:effectExtent l="8890" t="12700" r="6985" b="63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9157D3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25pt,1.25pt" to="50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" strokecolor="#4579b8"/>
                  </w:pict>
                </mc:Fallback>
              </mc:AlternateContent>
            </w:r>
            <w:r w:rsidRPr="009600E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9525</wp:posOffset>
                      </wp:positionV>
                      <wp:extent cx="63500" cy="0"/>
                      <wp:effectExtent l="8890" t="6350" r="13335" b="127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179FFE" id="Прямая соединительная линия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25pt,.75pt" to="30.2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" strokecolor="#4579b8"/>
                  </w:pict>
                </mc:Fallback>
              </mc:AlternateContent>
            </w:r>
            <w:r w:rsidRPr="009600E4"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15875</wp:posOffset>
                      </wp:positionV>
                      <wp:extent cx="57150" cy="0"/>
                      <wp:effectExtent l="12065" t="12700" r="6985" b="63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6A7896"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1.25pt" to="8.2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" strokecolor="#4579b8"/>
                  </w:pict>
                </mc:Fallback>
              </mc:AlternateConten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[о], [ы], [э] сузыклары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Калын һәм нечкә әйтелешле сүзләр. Аларга кушымчалар ялгау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B213A6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[а], [о], [ы], [ө] авазлары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-кай/-кәй кушымчасының мәгънәсе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Текст белән эш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Тартык авазлар. Татар теленең үзе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нчәлекле авазлары [w], [ғ], [қ]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9600E4" w:rsidRPr="009600E4" w:rsidRDefault="009600E4" w:rsidP="00B213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Татар телендә [в] авазының кулланылуы. [қ], [ғ], [к], [г] авазларының кулланылу үзенчәлекләре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теленең үзенчәлекле авазлары [җ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], [ң], [һ]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Борын авазлары [м], [н], [ң]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Уен-</w: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дәрес</w: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«Дустым янына барам»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Текст белән эш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алфавиты. Сүзлекләр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Сүзлекләрнең төрләре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һәм аның лексик мәгънәсе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Лексикмәгънәләренә карап, сүзләрне төркемләү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Синоним сүзләр. Сөйләмдә синонимнарны дөрес куллану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Синонимнар рәте. Синонимнарның әкиятләрдә кулланылуы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Антоним сүзләр Ан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тонимнарның сөйләмдә кулланылуы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-лы/-ле, -сыз/-сез кушымчалары ярдәмендә ясалган антонимнар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 белән эш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Бирелгән үрнәктән җөмләләрне күчереп язу. 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B213A6" w:rsidRDefault="009600E4" w:rsidP="00B213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Морф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емика. Исемгә кушымчалар ялгану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-ла/-лә кушымчасы ярдәмендә фигыль ясалу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тө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ркемнәре турында мәгълүмат бирү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Сүз. Сүзтезмә. </w: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Җөмлә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Исем сүз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төркеме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Лексик мәгънәләренә карап, исемнәрне төркемләү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аш хәрефтән языла торган сүзләр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Ялгызлык исемнәр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Бирелгән үрнәктән җөмләләрне күчереп язу 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Исемнәрнең күплек санда килүе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Рус телендә күплек саны гына булган сүзләрне татар телендә куллану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Сыйфат сүз төркеме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Сыйфатларның сөйләмдә кулланылышы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Иҗади эш 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B213A6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Хәзерге заман хикәя фигыль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-ла/-лә кушымчасы ярдәмендә фигыль ясалу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Текст белән эш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һәм җөмлә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Җөмләдә фигыльнең урыны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Әйтелү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максаты ягыннан җөмлә төрләре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Интонация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Җөмлә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ахырында тыныш билгеләре</w:t>
            </w:r>
          </w:p>
        </w:tc>
        <w:tc>
          <w:tcPr>
            <w:tcW w:w="1701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3 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Стиль хаталары: җөмләләрдә кабатлаулар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Сүзлек диктанты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Текст белән эш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Җөмләләр белән эшләү: бирелгән сүзләрдән җөмләләр төзү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 класста өйрәнгәннәрне кабатлау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Контроль күчереп язу</w:t>
            </w:r>
          </w:p>
        </w:tc>
        <w:tc>
          <w:tcPr>
            <w:tcW w:w="1701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92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213A6" w:rsidRDefault="00B213A6" w:rsidP="00710EEF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600E4" w:rsidRPr="009600E4" w:rsidRDefault="009600E4" w:rsidP="00B213A6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9600E4">
        <w:rPr>
          <w:rFonts w:ascii="Times New Roman" w:eastAsia="Calibri" w:hAnsi="Times New Roman" w:cs="Times New Roman"/>
          <w:b/>
          <w:color w:val="000000"/>
          <w:sz w:val="28"/>
        </w:rPr>
        <w:t>3 класс -102 ч.</w:t>
      </w: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tbl>
      <w:tblPr>
        <w:tblW w:w="1020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811"/>
        <w:gridCol w:w="1843"/>
        <w:gridCol w:w="1842"/>
      </w:tblGrid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часов, отводи</w:t>
            </w:r>
          </w:p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мых на освоение темы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(цифровые ) образовательные ресурсы</w:t>
            </w: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Аваз белән хәрефнең аермасы. Алфавит. Үзенчәлекле хәрефләр</w:t>
            </w:r>
          </w:p>
        </w:tc>
        <w:tc>
          <w:tcPr>
            <w:tcW w:w="1843" w:type="dxa"/>
          </w:tcPr>
          <w:p w:rsidR="009600E4" w:rsidRPr="00B213A6" w:rsidRDefault="009600E4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Сүзлек белән эшләү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5811" w:type="dxa"/>
          </w:tcPr>
          <w:p w:rsidR="009600E4" w:rsidRPr="009600E4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ъ һәм ь хәрефләре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ъ һәм ь хәрефләре кергән сүзләрне юлдан-юлга күчерү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 белән эш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Иҗек. Сүзләрне иҗекләргә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бүлү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Сүзләрне юлдан-юлга иҗекләп күчерү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</w: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үзлек диктанты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5811" w:type="dxa"/>
          </w:tcPr>
          <w:p w:rsidR="009600E4" w:rsidRPr="009600E4" w:rsidRDefault="00B213A6" w:rsidP="00B213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басымы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Бер иҗекле сүзләрдә басым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811" w:type="dxa"/>
          </w:tcPr>
          <w:p w:rsidR="009600E4" w:rsidRPr="009600E4" w:rsidRDefault="009600E4" w:rsidP="00B213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Сүзләрне к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ушып, сызыкча аша һәм аерым язу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Кызыл юл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Сүз. Сүзнең лексик мә</w:t>
            </w:r>
            <w:r w:rsidR="00B213A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гънәсе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телендә берничә мәгънә белдерә торган сүзләр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5811" w:type="dxa"/>
          </w:tcPr>
          <w:p w:rsidR="009600E4" w:rsidRPr="009600E4" w:rsidRDefault="009600E4" w:rsidP="00B213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Синонимнар. Антонимнар</w:t>
            </w:r>
          </w:p>
        </w:tc>
        <w:tc>
          <w:tcPr>
            <w:tcW w:w="1843" w:type="dxa"/>
          </w:tcPr>
          <w:p w:rsidR="009600E4" w:rsidRPr="00B213A6" w:rsidRDefault="009600E4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Синонимнар һәм антонимнарны сөйләмдә куллану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5811" w:type="dxa"/>
          </w:tcPr>
          <w:p w:rsidR="009600E4" w:rsidRPr="00B213A6" w:rsidRDefault="00B213A6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Аваздаш сүзләр</w:t>
            </w:r>
          </w:p>
        </w:tc>
        <w:tc>
          <w:tcPr>
            <w:tcW w:w="1843" w:type="dxa"/>
          </w:tcPr>
          <w:p w:rsidR="009600E4" w:rsidRPr="009600E4" w:rsidRDefault="00B213A6" w:rsidP="00B213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Язылышлары белән генә аерыла торган омоним сүзләр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 белән эш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5811" w:type="dxa"/>
          </w:tcPr>
          <w:p w:rsidR="009600E4" w:rsidRPr="009600E4" w:rsidRDefault="00B213A6" w:rsidP="00B213A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Иҗади дәрес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5811" w:type="dxa"/>
          </w:tcPr>
          <w:p w:rsidR="009600E4" w:rsidRPr="009600E4" w:rsidRDefault="009600E4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Бер мәгънәле</w:t>
            </w:r>
            <w:r w:rsidR="00710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һәм күп мәгънәле сүзләр</w:t>
            </w:r>
          </w:p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-чы/-че кушымчасы ярдәмендә яңа сүзләр ясалу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5811" w:type="dxa"/>
          </w:tcPr>
          <w:p w:rsidR="009600E4" w:rsidRPr="009600E4" w:rsidRDefault="009600E4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Тур</w:t>
            </w:r>
            <w:r w:rsidR="00710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ы һәм күчерелмә мәгънәле сүзләр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Лексика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Изложение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5811" w:type="dxa"/>
          </w:tcPr>
          <w:p w:rsidR="009600E4" w:rsidRPr="009600E4" w:rsidRDefault="00710EEF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төзелеше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телендә сүзләргә кушымчалар ялгау үзенчәлекләре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5811" w:type="dxa"/>
          </w:tcPr>
          <w:p w:rsidR="009600E4" w:rsidRPr="00710EEF" w:rsidRDefault="00710EEF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Тамырдаш сүзләр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Кушымчаларның төрләре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5811" w:type="dxa"/>
          </w:tcPr>
          <w:p w:rsidR="009600E4" w:rsidRPr="009600E4" w:rsidRDefault="00710EEF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ясагыч кушымчалар</w:t>
            </w:r>
          </w:p>
        </w:tc>
        <w:tc>
          <w:tcPr>
            <w:tcW w:w="1843" w:type="dxa"/>
          </w:tcPr>
          <w:p w:rsidR="009600E4" w:rsidRPr="00710EEF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Сүзнең лексик мәгънәсен һәм формасын үзгәртә торган кушымчалар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5811" w:type="dxa"/>
          </w:tcPr>
          <w:p w:rsidR="009600E4" w:rsidRPr="00710EEF" w:rsidRDefault="00710EEF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Кушма сүзләр</w:t>
            </w:r>
          </w:p>
        </w:tc>
        <w:tc>
          <w:tcPr>
            <w:tcW w:w="1843" w:type="dxa"/>
          </w:tcPr>
          <w:p w:rsidR="009600E4" w:rsidRPr="00710EEF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Алынма сүзләр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5811" w:type="dxa"/>
          </w:tcPr>
          <w:p w:rsidR="009600E4" w:rsidRPr="009600E4" w:rsidRDefault="00710EEF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Исемнәрнең килеш белән төрләнүе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38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Җанлы предметлар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39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 белән эш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Зат алмашлыклары. Зат алмашлыкларының җөмләдәге роле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Зат алмашлыкларының килеш белән төрләнүе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Иҗади дәрес</w:t>
            </w: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5811" w:type="dxa"/>
          </w:tcPr>
          <w:p w:rsidR="009600E4" w:rsidRPr="009600E4" w:rsidRDefault="009600E4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Фигыльнең берлек</w:t>
            </w:r>
            <w:r w:rsidR="00710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санда зат-сан белән төрләнүе</w:t>
            </w:r>
          </w:p>
        </w:tc>
        <w:tc>
          <w:tcPr>
            <w:tcW w:w="1843" w:type="dxa"/>
          </w:tcPr>
          <w:p w:rsidR="009600E4" w:rsidRPr="00710EEF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Кереш сүзләр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5811" w:type="dxa"/>
          </w:tcPr>
          <w:p w:rsidR="009600E4" w:rsidRPr="009600E4" w:rsidRDefault="009600E4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Фигыльнең күпл</w:t>
            </w:r>
            <w:r w:rsidR="00710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ек санда зат-сан белән төрләнүе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 зат берлек сандагы фигыльләрнең күплек сандагы исемнәр белән кулланылуы</w:t>
            </w:r>
          </w:p>
        </w:tc>
        <w:tc>
          <w:tcPr>
            <w:tcW w:w="1843" w:type="dxa"/>
          </w:tcPr>
          <w:p w:rsidR="009600E4" w:rsidRPr="009600E4" w:rsidRDefault="009600E4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47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48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49</w:t>
            </w:r>
          </w:p>
        </w:tc>
        <w:tc>
          <w:tcPr>
            <w:tcW w:w="5811" w:type="dxa"/>
          </w:tcPr>
          <w:p w:rsidR="009600E4" w:rsidRPr="009600E4" w:rsidRDefault="00710EEF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Сыйфат сүз төркеме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50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Сыйфатларның чагыштыру дәрәҗәсе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 белән эш</w:t>
            </w:r>
          </w:p>
        </w:tc>
        <w:tc>
          <w:tcPr>
            <w:tcW w:w="1843" w:type="dxa"/>
          </w:tcPr>
          <w:p w:rsidR="009600E4" w:rsidRPr="00710EEF" w:rsidRDefault="009600E4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52</w:t>
            </w:r>
          </w:p>
        </w:tc>
        <w:tc>
          <w:tcPr>
            <w:tcW w:w="5811" w:type="dxa"/>
          </w:tcPr>
          <w:p w:rsidR="009600E4" w:rsidRPr="009600E4" w:rsidRDefault="009600E4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Җөмләнең</w:t>
            </w:r>
            <w:r w:rsidR="00710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 баш кисәкләре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телендә хәбәрнең җөмләдәге урыны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54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Картина белән эш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5811" w:type="dxa"/>
          </w:tcPr>
          <w:p w:rsidR="009600E4" w:rsidRPr="009600E4" w:rsidRDefault="009600E4" w:rsidP="00710EEF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Җөмлә төзелеше</w:t>
            </w:r>
            <w:r w:rsidR="00710EE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. Җөмләнең баш кисәкләре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Тиңдәш ияләр</w:t>
            </w:r>
          </w:p>
        </w:tc>
        <w:tc>
          <w:tcPr>
            <w:tcW w:w="1843" w:type="dxa"/>
          </w:tcPr>
          <w:p w:rsidR="009600E4" w:rsidRPr="009600E4" w:rsidRDefault="00710EEF" w:rsidP="00710E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Изложение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58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10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5811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Гомуми 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84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00E4" w:rsidRPr="009600E4" w:rsidRDefault="009600E4" w:rsidP="00710EEF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9600E4">
        <w:rPr>
          <w:rFonts w:ascii="Times New Roman" w:eastAsia="Calibri" w:hAnsi="Times New Roman" w:cs="Times New Roman"/>
          <w:b/>
          <w:color w:val="000000"/>
          <w:sz w:val="28"/>
        </w:rPr>
        <w:t xml:space="preserve">                              4 класс -102 ч.</w:t>
      </w:r>
    </w:p>
    <w:tbl>
      <w:tblPr>
        <w:tblW w:w="10143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843"/>
        <w:gridCol w:w="1779"/>
      </w:tblGrid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часов, отводи</w:t>
            </w:r>
          </w:p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мых на освоение темы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Электронные (цифровые ) образовательные ресурсы</w:t>
            </w:r>
          </w:p>
        </w:tc>
      </w:tr>
      <w:tr w:rsidR="009600E4" w:rsidRPr="009600E4" w:rsidTr="00710EEF">
        <w:trPr>
          <w:trHeight w:val="422"/>
        </w:trPr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5812" w:type="dxa"/>
          </w:tcPr>
          <w:p w:rsidR="009600E4" w:rsidRPr="00E94AAA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1–3 нче сыйныфларда өйрәнгәннәрне 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green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теленең үзенчәлекле авазлары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Язуда е хәрефе белән белдерелә торган авазлар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Иҗади дәрес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Сингармонизм законы 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Сингармонизмның төрләре. Рәт гармониясе, ирен гармониясе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Сочинение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 белән эш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Басым һәм аның төрләре.  Басым сүзнең соңгы иҗегенә төшми торган очраклар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  <w:p w:rsidR="009600E4" w:rsidRPr="009600E4" w:rsidRDefault="009600E4" w:rsidP="00E94A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Логик басым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Транскрипция</w:t>
            </w:r>
          </w:p>
        </w:tc>
        <w:tc>
          <w:tcPr>
            <w:tcW w:w="1843" w:type="dxa"/>
          </w:tcPr>
          <w:p w:rsidR="009600E4" w:rsidRPr="009600E4" w:rsidRDefault="00E94AAA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Сүзгә фонетик анализ ясау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Сүзлек диктанты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Алынма сүзләр һәм аларның язылышы. Татар теленең үз сүзләре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9600E4" w:rsidRPr="009600E4" w:rsidRDefault="009600E4" w:rsidP="00E94A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телендә гарәп-фарсы алынмалары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Бер мәгънәле һәм күп мәгънәле сүзләр Туры һәм күчерелмә мәгънәле сүзләр. Сөйләмдә антонимнар, синонимнарны куллану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  <w:p w:rsidR="009600E4" w:rsidRPr="009600E4" w:rsidRDefault="009600E4" w:rsidP="00E94A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19</w:t>
            </w:r>
          </w:p>
        </w:tc>
        <w:tc>
          <w:tcPr>
            <w:tcW w:w="5812" w:type="dxa"/>
          </w:tcPr>
          <w:p w:rsidR="009600E4" w:rsidRPr="009600E4" w:rsidRDefault="00E94AAA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Омонимнар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Татар теленең аңлатмалы сүзлеге белән эшләү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төзелеше. Сүз ясагыч кушымчалар, форма ясагыч кушымчалар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  <w:p w:rsidR="009600E4" w:rsidRPr="009600E4" w:rsidRDefault="009600E4" w:rsidP="00E94AA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Сүзнең нигезе. Сүз төзелешен тикшерү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Кыш бабайга хат язу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1  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Сүз төркемнәре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-лык/-лек кушымчасы ярдәмендә исем сүз төркеме ясалу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5812" w:type="dxa"/>
          </w:tcPr>
          <w:p w:rsidR="009600E4" w:rsidRPr="00E94AAA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Исем сүз төркеме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Ялгызлык исемнәрне күплек санда куллану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Иҗади дәрес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Сыйфат сүз төркеме. Сыйфат дәрәҗәләре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Синоним сыйфатлар. </w:t>
            </w: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Антоним сыйфатлар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Текст белән эш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Алмашлык Зат алмашлыклары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Зат алмашлыкларының килеш белән төрләнеше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Күрсәтү һәм сорау алмашлыклары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37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Алмашлыкларның сөйләмдә кулланылуы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38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Сочинение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39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Сан. Сан төркемчәләре. Микъдар һәм тәртип саннары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40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Саннарның килеш белән төрләнеше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41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</w:t>
            </w:r>
            <w:r w:rsidR="00E94AA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игыль сүз төркеме. Боерык фигыль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43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Фигыльнең нигезе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843" w:type="dxa"/>
          </w:tcPr>
          <w:p w:rsidR="009600E4" w:rsidRPr="00E94AAA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rPr>
          <w:trHeight w:val="311"/>
        </w:trPr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Диктант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Хәзерге заман хикәя фигыль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47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Хикәя фигыльнең юклык формасы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48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Үткән заман хикәя фигыль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49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Фигыльнең билгесез үткән заман формасы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50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Үткән заман хикәя фигыльнең юклык формасы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51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Билгеле үткән заман хикәя фигыльнең юклык формасы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52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Фигыльнең киләчәк заман формасы. Фигыльнең сөйләмдә кулланылышы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53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Вакытны белдерә торган сүзләр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54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Кабатлау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 xml:space="preserve">2 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55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Җөмләнең баш кисәкләре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56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Ия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57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Җөмләнең иярчен кисәкләре белән таныштыру</w:t>
            </w:r>
          </w:p>
        </w:tc>
        <w:tc>
          <w:tcPr>
            <w:tcW w:w="1843" w:type="dxa"/>
          </w:tcPr>
          <w:p w:rsidR="009600E4" w:rsidRPr="009600E4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58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Кабатлау</w:t>
            </w:r>
          </w:p>
        </w:tc>
        <w:tc>
          <w:tcPr>
            <w:tcW w:w="1843" w:type="dxa"/>
          </w:tcPr>
          <w:p w:rsidR="009600E4" w:rsidRPr="00E94AAA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59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Гомуми кабатлау</w:t>
            </w:r>
          </w:p>
        </w:tc>
        <w:tc>
          <w:tcPr>
            <w:tcW w:w="1843" w:type="dxa"/>
          </w:tcPr>
          <w:p w:rsidR="009600E4" w:rsidRPr="00E94AAA" w:rsidRDefault="009600E4" w:rsidP="00E94A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600E4" w:rsidRPr="009600E4" w:rsidTr="00710EEF">
        <w:tc>
          <w:tcPr>
            <w:tcW w:w="709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60</w:t>
            </w:r>
          </w:p>
        </w:tc>
        <w:tc>
          <w:tcPr>
            <w:tcW w:w="5812" w:type="dxa"/>
          </w:tcPr>
          <w:p w:rsidR="009600E4" w:rsidRPr="009600E4" w:rsidRDefault="009600E4" w:rsidP="009600E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Контроль диктант</w:t>
            </w:r>
          </w:p>
        </w:tc>
        <w:tc>
          <w:tcPr>
            <w:tcW w:w="1843" w:type="dxa"/>
          </w:tcPr>
          <w:p w:rsidR="009600E4" w:rsidRPr="009600E4" w:rsidRDefault="009600E4" w:rsidP="009600E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600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779" w:type="dxa"/>
          </w:tcPr>
          <w:p w:rsidR="009600E4" w:rsidRPr="009600E4" w:rsidRDefault="009600E4" w:rsidP="009600E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9600E4" w:rsidRPr="009600E4" w:rsidRDefault="009600E4" w:rsidP="009600E4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tt-RU"/>
        </w:rPr>
      </w:pPr>
    </w:p>
    <w:p w:rsidR="00487542" w:rsidRDefault="00487542"/>
    <w:sectPr w:rsidR="00487542" w:rsidSect="00710EE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A2D" w:rsidRDefault="007A3A2D" w:rsidP="00710EEF">
      <w:pPr>
        <w:spacing w:after="0" w:line="240" w:lineRule="auto"/>
      </w:pPr>
      <w:r>
        <w:separator/>
      </w:r>
    </w:p>
  </w:endnote>
  <w:endnote w:type="continuationSeparator" w:id="0">
    <w:p w:rsidR="007A3A2D" w:rsidRDefault="007A3A2D" w:rsidP="00710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A2D" w:rsidRDefault="007A3A2D" w:rsidP="00710EEF">
      <w:pPr>
        <w:spacing w:after="0" w:line="240" w:lineRule="auto"/>
      </w:pPr>
      <w:r>
        <w:separator/>
      </w:r>
    </w:p>
  </w:footnote>
  <w:footnote w:type="continuationSeparator" w:id="0">
    <w:p w:rsidR="007A3A2D" w:rsidRDefault="007A3A2D" w:rsidP="00710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5B87"/>
    <w:multiLevelType w:val="multilevel"/>
    <w:tmpl w:val="12EE8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C339C4"/>
    <w:multiLevelType w:val="multilevel"/>
    <w:tmpl w:val="AAE23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A0357"/>
    <w:multiLevelType w:val="multilevel"/>
    <w:tmpl w:val="9BFA6D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DE303D"/>
    <w:multiLevelType w:val="multilevel"/>
    <w:tmpl w:val="BA2810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C64A98"/>
    <w:multiLevelType w:val="multilevel"/>
    <w:tmpl w:val="CC962D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0B176E"/>
    <w:multiLevelType w:val="multilevel"/>
    <w:tmpl w:val="1F485D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1D67EFB"/>
    <w:multiLevelType w:val="multilevel"/>
    <w:tmpl w:val="8D9C1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6256D8"/>
    <w:multiLevelType w:val="multilevel"/>
    <w:tmpl w:val="DFC2AB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5550D6B"/>
    <w:multiLevelType w:val="multilevel"/>
    <w:tmpl w:val="F6F4B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E72CC1"/>
    <w:multiLevelType w:val="multilevel"/>
    <w:tmpl w:val="3F2029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22150E"/>
    <w:multiLevelType w:val="multilevel"/>
    <w:tmpl w:val="F62C8B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D9620E"/>
    <w:multiLevelType w:val="multilevel"/>
    <w:tmpl w:val="1CAAEA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6D665B"/>
    <w:multiLevelType w:val="multilevel"/>
    <w:tmpl w:val="080AE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12B2796"/>
    <w:multiLevelType w:val="multilevel"/>
    <w:tmpl w:val="E33E43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1FA2121"/>
    <w:multiLevelType w:val="multilevel"/>
    <w:tmpl w:val="2AAEB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2890800"/>
    <w:multiLevelType w:val="multilevel"/>
    <w:tmpl w:val="26446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C3668A"/>
    <w:multiLevelType w:val="multilevel"/>
    <w:tmpl w:val="FD02CB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F522CF"/>
    <w:multiLevelType w:val="multilevel"/>
    <w:tmpl w:val="49826E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9301F03"/>
    <w:multiLevelType w:val="multilevel"/>
    <w:tmpl w:val="C5CEFB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573DED"/>
    <w:multiLevelType w:val="multilevel"/>
    <w:tmpl w:val="E2E894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0F2C6F"/>
    <w:multiLevelType w:val="multilevel"/>
    <w:tmpl w:val="B86E03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7217B3"/>
    <w:multiLevelType w:val="multilevel"/>
    <w:tmpl w:val="B4280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59236F7"/>
    <w:multiLevelType w:val="multilevel"/>
    <w:tmpl w:val="B316E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215B9A"/>
    <w:multiLevelType w:val="multilevel"/>
    <w:tmpl w:val="C08EB6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F70272"/>
    <w:multiLevelType w:val="multilevel"/>
    <w:tmpl w:val="14BCB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58C278F"/>
    <w:multiLevelType w:val="multilevel"/>
    <w:tmpl w:val="BC56D2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93E69ED"/>
    <w:multiLevelType w:val="multilevel"/>
    <w:tmpl w:val="F1A87E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A215E86"/>
    <w:multiLevelType w:val="multilevel"/>
    <w:tmpl w:val="137A7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D725BB"/>
    <w:multiLevelType w:val="multilevel"/>
    <w:tmpl w:val="4498F7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867972"/>
    <w:multiLevelType w:val="multilevel"/>
    <w:tmpl w:val="B89A93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4A570A"/>
    <w:multiLevelType w:val="multilevel"/>
    <w:tmpl w:val="DA8023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2D7555"/>
    <w:multiLevelType w:val="multilevel"/>
    <w:tmpl w:val="2A94C3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F7397E"/>
    <w:multiLevelType w:val="multilevel"/>
    <w:tmpl w:val="D166B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83D7EFF"/>
    <w:multiLevelType w:val="multilevel"/>
    <w:tmpl w:val="92289E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F6215D"/>
    <w:multiLevelType w:val="multilevel"/>
    <w:tmpl w:val="6E9E2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BC0557C"/>
    <w:multiLevelType w:val="multilevel"/>
    <w:tmpl w:val="A094C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D8B111F"/>
    <w:multiLevelType w:val="multilevel"/>
    <w:tmpl w:val="231C3D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10"/>
  </w:num>
  <w:num w:numId="3">
    <w:abstractNumId w:val="1"/>
  </w:num>
  <w:num w:numId="4">
    <w:abstractNumId w:val="2"/>
  </w:num>
  <w:num w:numId="5">
    <w:abstractNumId w:val="23"/>
  </w:num>
  <w:num w:numId="6">
    <w:abstractNumId w:val="31"/>
  </w:num>
  <w:num w:numId="7">
    <w:abstractNumId w:val="24"/>
  </w:num>
  <w:num w:numId="8">
    <w:abstractNumId w:val="11"/>
  </w:num>
  <w:num w:numId="9">
    <w:abstractNumId w:val="19"/>
  </w:num>
  <w:num w:numId="10">
    <w:abstractNumId w:val="33"/>
  </w:num>
  <w:num w:numId="11">
    <w:abstractNumId w:val="25"/>
  </w:num>
  <w:num w:numId="12">
    <w:abstractNumId w:val="14"/>
  </w:num>
  <w:num w:numId="13">
    <w:abstractNumId w:val="13"/>
  </w:num>
  <w:num w:numId="14">
    <w:abstractNumId w:val="35"/>
  </w:num>
  <w:num w:numId="15">
    <w:abstractNumId w:val="28"/>
  </w:num>
  <w:num w:numId="16">
    <w:abstractNumId w:val="21"/>
  </w:num>
  <w:num w:numId="17">
    <w:abstractNumId w:val="30"/>
  </w:num>
  <w:num w:numId="18">
    <w:abstractNumId w:val="26"/>
  </w:num>
  <w:num w:numId="19">
    <w:abstractNumId w:val="22"/>
  </w:num>
  <w:num w:numId="20">
    <w:abstractNumId w:val="9"/>
  </w:num>
  <w:num w:numId="21">
    <w:abstractNumId w:val="27"/>
  </w:num>
  <w:num w:numId="22">
    <w:abstractNumId w:val="5"/>
  </w:num>
  <w:num w:numId="23">
    <w:abstractNumId w:val="8"/>
  </w:num>
  <w:num w:numId="24">
    <w:abstractNumId w:val="7"/>
  </w:num>
  <w:num w:numId="25">
    <w:abstractNumId w:val="29"/>
  </w:num>
  <w:num w:numId="26">
    <w:abstractNumId w:val="3"/>
  </w:num>
  <w:num w:numId="27">
    <w:abstractNumId w:val="4"/>
  </w:num>
  <w:num w:numId="28">
    <w:abstractNumId w:val="36"/>
  </w:num>
  <w:num w:numId="29">
    <w:abstractNumId w:val="34"/>
  </w:num>
  <w:num w:numId="30">
    <w:abstractNumId w:val="18"/>
  </w:num>
  <w:num w:numId="31">
    <w:abstractNumId w:val="0"/>
  </w:num>
  <w:num w:numId="32">
    <w:abstractNumId w:val="16"/>
  </w:num>
  <w:num w:numId="33">
    <w:abstractNumId w:val="17"/>
  </w:num>
  <w:num w:numId="34">
    <w:abstractNumId w:val="12"/>
  </w:num>
  <w:num w:numId="35">
    <w:abstractNumId w:val="20"/>
  </w:num>
  <w:num w:numId="36">
    <w:abstractNumId w:val="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B99"/>
    <w:rsid w:val="0004090B"/>
    <w:rsid w:val="00487542"/>
    <w:rsid w:val="00531E30"/>
    <w:rsid w:val="00710EEF"/>
    <w:rsid w:val="007A3A2D"/>
    <w:rsid w:val="008D7937"/>
    <w:rsid w:val="009600E4"/>
    <w:rsid w:val="00B213A6"/>
    <w:rsid w:val="00B55B99"/>
    <w:rsid w:val="00E9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86B7E-1C64-454B-9707-5C3449CE1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00E4"/>
    <w:pPr>
      <w:keepNext/>
      <w:keepLines/>
      <w:spacing w:before="480" w:after="20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600E4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600E4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9600E4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0E4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600E4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600E4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rsid w:val="009600E4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9600E4"/>
  </w:style>
  <w:style w:type="paragraph" w:styleId="a3">
    <w:name w:val="header"/>
    <w:basedOn w:val="a"/>
    <w:link w:val="a4"/>
    <w:uiPriority w:val="99"/>
    <w:unhideWhenUsed/>
    <w:rsid w:val="009600E4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9600E4"/>
    <w:rPr>
      <w:rFonts w:ascii="Calibri" w:eastAsia="Calibri" w:hAnsi="Calibri" w:cs="Times New Roman"/>
      <w:lang w:val="en-US"/>
    </w:rPr>
  </w:style>
  <w:style w:type="paragraph" w:styleId="a5">
    <w:name w:val="Normal Indent"/>
    <w:basedOn w:val="a"/>
    <w:uiPriority w:val="99"/>
    <w:unhideWhenUsed/>
    <w:rsid w:val="009600E4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9600E4"/>
    <w:pPr>
      <w:numPr>
        <w:ilvl w:val="1"/>
      </w:num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9600E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paragraph" w:customStyle="1" w:styleId="a8">
    <w:basedOn w:val="a"/>
    <w:next w:val="a"/>
    <w:uiPriority w:val="10"/>
    <w:qFormat/>
    <w:rsid w:val="009600E4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2">
    <w:name w:val="Заголовок Знак1"/>
    <w:link w:val="a9"/>
    <w:uiPriority w:val="10"/>
    <w:rsid w:val="009600E4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a">
    <w:name w:val="Emphasis"/>
    <w:uiPriority w:val="20"/>
    <w:qFormat/>
    <w:rsid w:val="009600E4"/>
    <w:rPr>
      <w:i/>
      <w:iCs/>
    </w:rPr>
  </w:style>
  <w:style w:type="character" w:styleId="ab">
    <w:name w:val="Hyperlink"/>
    <w:uiPriority w:val="99"/>
    <w:unhideWhenUsed/>
    <w:rsid w:val="009600E4"/>
    <w:rPr>
      <w:color w:val="0000FF"/>
      <w:u w:val="single"/>
    </w:rPr>
  </w:style>
  <w:style w:type="table" w:styleId="ac">
    <w:name w:val="Table Grid"/>
    <w:basedOn w:val="a1"/>
    <w:uiPriority w:val="59"/>
    <w:rsid w:val="009600E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9600E4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9600E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9600E4"/>
    <w:rPr>
      <w:rFonts w:ascii="Calibri" w:eastAsia="Calibri" w:hAnsi="Calibri" w:cs="Times New Roman"/>
      <w:lang w:val="en-US"/>
    </w:rPr>
  </w:style>
  <w:style w:type="character" w:styleId="af0">
    <w:name w:val="FollowedHyperlink"/>
    <w:uiPriority w:val="99"/>
    <w:semiHidden/>
    <w:unhideWhenUsed/>
    <w:rsid w:val="009600E4"/>
    <w:rPr>
      <w:color w:val="800080"/>
      <w:u w:val="single"/>
    </w:rPr>
  </w:style>
  <w:style w:type="character" w:styleId="af1">
    <w:name w:val="annotation reference"/>
    <w:uiPriority w:val="99"/>
    <w:semiHidden/>
    <w:unhideWhenUsed/>
    <w:rsid w:val="009600E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00E4"/>
    <w:pPr>
      <w:spacing w:after="20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600E4"/>
    <w:rPr>
      <w:rFonts w:ascii="Calibri" w:eastAsia="Calibri" w:hAnsi="Calibri" w:cs="Times New Roman"/>
      <w:sz w:val="20"/>
      <w:szCs w:val="20"/>
      <w:lang w:val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00E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600E4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9600E4"/>
    <w:pPr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9600E4"/>
    <w:rPr>
      <w:rFonts w:ascii="Segoe UI" w:eastAsia="Calibri" w:hAnsi="Segoe UI" w:cs="Segoe UI"/>
      <w:sz w:val="18"/>
      <w:szCs w:val="18"/>
      <w:lang w:val="en-US"/>
    </w:rPr>
  </w:style>
  <w:style w:type="paragraph" w:styleId="af8">
    <w:name w:val="Body Text"/>
    <w:basedOn w:val="a"/>
    <w:link w:val="af9"/>
    <w:uiPriority w:val="1"/>
    <w:qFormat/>
    <w:rsid w:val="009600E4"/>
    <w:pPr>
      <w:widowControl w:val="0"/>
      <w:autoSpaceDE w:val="0"/>
      <w:autoSpaceDN w:val="0"/>
      <w:spacing w:after="0" w:line="240" w:lineRule="auto"/>
      <w:ind w:left="423"/>
    </w:pPr>
    <w:rPr>
      <w:rFonts w:ascii="Cambria" w:eastAsia="Cambria" w:hAnsi="Cambria" w:cs="Cambria"/>
      <w:sz w:val="21"/>
      <w:szCs w:val="21"/>
    </w:rPr>
  </w:style>
  <w:style w:type="character" w:customStyle="1" w:styleId="af9">
    <w:name w:val="Основной текст Знак"/>
    <w:basedOn w:val="a0"/>
    <w:link w:val="af8"/>
    <w:uiPriority w:val="1"/>
    <w:rsid w:val="009600E4"/>
    <w:rPr>
      <w:rFonts w:ascii="Cambria" w:eastAsia="Cambria" w:hAnsi="Cambria" w:cs="Cambria"/>
      <w:sz w:val="21"/>
      <w:szCs w:val="21"/>
    </w:rPr>
  </w:style>
  <w:style w:type="paragraph" w:styleId="a9">
    <w:name w:val="Title"/>
    <w:basedOn w:val="a"/>
    <w:next w:val="a"/>
    <w:link w:val="12"/>
    <w:uiPriority w:val="10"/>
    <w:qFormat/>
    <w:rsid w:val="009600E4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fa">
    <w:name w:val="Заголовок Знак"/>
    <w:basedOn w:val="a0"/>
    <w:uiPriority w:val="10"/>
    <w:rsid w:val="009600E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27</Pages>
  <Words>6394</Words>
  <Characters>36447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Aйсылу</dc:creator>
  <cp:keywords/>
  <dc:description/>
  <cp:lastModifiedBy>Aйсылу</cp:lastModifiedBy>
  <cp:revision>5</cp:revision>
  <cp:lastPrinted>2023-10-05T05:20:00Z</cp:lastPrinted>
  <dcterms:created xsi:type="dcterms:W3CDTF">2023-10-04T08:47:00Z</dcterms:created>
  <dcterms:modified xsi:type="dcterms:W3CDTF">2023-10-10T09:28:00Z</dcterms:modified>
</cp:coreProperties>
</file>